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3E6D24">
      <w:pPr>
        <w:ind w:left="-993"/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9" w:rsidRDefault="00A87029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73DC1">
                              <w:t>10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73DC1">
                              <w:t>Octu</w:t>
                            </w:r>
                            <w:r>
                              <w:t>bre    de  2016</w:t>
                            </w: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A87029" w:rsidRDefault="00A87029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A87029" w:rsidRDefault="00A87029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A87029" w:rsidRDefault="00A87029" w:rsidP="00A650F0">
                      <w:pPr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73DC1">
                        <w:t>10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73DC1">
                        <w:t>Octu</w:t>
                      </w:r>
                      <w:r>
                        <w:t>bre    de  2016</w:t>
                      </w: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</w:p>
                    <w:p w:rsidR="00A87029" w:rsidRDefault="00A87029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8857AB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9368147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2015  -  2019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</w:t>
      </w:r>
      <w:r w:rsidR="00B73DC1">
        <w:t>10</w:t>
      </w:r>
      <w:r>
        <w:t>-16 hasta el 3</w:t>
      </w:r>
      <w:r w:rsidR="00B73DC1">
        <w:t>1</w:t>
      </w:r>
      <w:r>
        <w:t>-</w:t>
      </w:r>
      <w:r w:rsidR="00B73DC1">
        <w:t>10</w:t>
      </w:r>
      <w:r>
        <w:t>-16</w: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Pr="00310368">
        <w:rPr>
          <w:b/>
          <w:bCs/>
          <w:u w:val="single"/>
        </w:rPr>
        <w:t>SECCION I</w:t>
      </w:r>
      <w:r w:rsidRPr="009573E3">
        <w:rPr>
          <w:b/>
          <w:bCs/>
        </w:rPr>
        <w:t>:   “</w:t>
      </w:r>
      <w:r w:rsidR="004B10AA">
        <w:rPr>
          <w:b/>
          <w:bCs/>
          <w:u w:val="single"/>
        </w:rPr>
        <w:t>ORDENANZAS</w:t>
      </w:r>
      <w:r>
        <w:rPr>
          <w:b/>
          <w:bCs/>
          <w:u w:val="single"/>
        </w:rPr>
        <w:t>”</w:t>
      </w:r>
    </w:p>
    <w:p w:rsidR="00C05AFB" w:rsidRDefault="00C05AFB" w:rsidP="00A650F0">
      <w:pPr>
        <w:jc w:val="center"/>
      </w:pPr>
    </w:p>
    <w:p w:rsidR="00C05AFB" w:rsidRPr="00A650F0" w:rsidRDefault="00C05AFB" w:rsidP="00A650F0">
      <w:pPr>
        <w:tabs>
          <w:tab w:val="left" w:pos="4153"/>
        </w:tabs>
        <w:spacing w:line="360" w:lineRule="auto"/>
        <w:jc w:val="center"/>
        <w:rPr>
          <w:sz w:val="22"/>
          <w:szCs w:val="22"/>
        </w:rPr>
      </w:pPr>
    </w:p>
    <w:p w:rsidR="003E6D24" w:rsidRPr="008857AB" w:rsidRDefault="0095045B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29" w:rsidRDefault="00A87029" w:rsidP="00A650F0">
                            <w:pPr>
                              <w:pStyle w:val="Ttulo5"/>
                            </w:pPr>
                          </w:p>
                          <w:p w:rsidR="00A87029" w:rsidRDefault="00A87029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ING. JORGE OSCAR ETCHEVERRY                                                                     SEBASTIAN  GIRALDE</w:t>
                            </w: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INTENDENTE MUNICIPAL                                                                            SECRETARIO GOBIERNO</w:t>
                            </w:r>
                          </w:p>
                          <w:p w:rsidR="00A87029" w:rsidRDefault="00A87029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87029" w:rsidRDefault="00A87029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87029" w:rsidRDefault="00A87029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A87029" w:rsidRDefault="00A87029" w:rsidP="00A650F0">
                      <w:pPr>
                        <w:pStyle w:val="Ttulo5"/>
                      </w:pPr>
                    </w:p>
                    <w:p w:rsidR="00A87029" w:rsidRDefault="00A87029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ING. JORGE OSCAR ETCHEVERRY                                                                     SEBASTIAN  GIRALDE</w:t>
                      </w: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INTENDENTE MUNICIPAL                                                                            SECRETARIO GOBIERNO</w:t>
                      </w:r>
                    </w:p>
                    <w:p w:rsidR="00A87029" w:rsidRDefault="00A87029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A87029" w:rsidRDefault="00A87029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87029" w:rsidRDefault="00A87029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bookmarkStart w:id="0" w:name="_GoBack"/>
      <w:r w:rsidR="004B10AA" w:rsidRPr="008857AB">
        <w:rPr>
          <w:rFonts w:asciiTheme="minorHAnsi" w:hAnsiTheme="minorHAnsi"/>
          <w:sz w:val="22"/>
          <w:szCs w:val="22"/>
        </w:rPr>
        <w:lastRenderedPageBreak/>
        <w:t xml:space="preserve"> </w:t>
      </w:r>
      <w:bookmarkStart w:id="1" w:name="OLE_LINK2"/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Lobos, 11 de Octubre de 2016.-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8857AB">
        <w:rPr>
          <w:rFonts w:asciiTheme="minorHAnsi" w:hAnsiTheme="minorHAnsi" w:cs="Arial"/>
          <w:b/>
          <w:sz w:val="22"/>
          <w:szCs w:val="22"/>
          <w:lang w:val="en-US"/>
        </w:rPr>
        <w:t>Ing. Jorge O. Etcheverry</w:t>
      </w:r>
    </w:p>
    <w:p w:rsidR="00B73DC1" w:rsidRPr="008857AB" w:rsidRDefault="00B73DC1" w:rsidP="008857AB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8857AB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B73DC1" w:rsidRPr="008857AB" w:rsidRDefault="00B73DC1" w:rsidP="008857AB">
      <w:pPr>
        <w:pStyle w:val="Ttulo4"/>
        <w:ind w:left="5830"/>
        <w:jc w:val="both"/>
        <w:rPr>
          <w:rFonts w:asciiTheme="minorHAnsi" w:hAnsiTheme="minorHAnsi"/>
          <w:sz w:val="22"/>
          <w:szCs w:val="22"/>
          <w:u w:val="single"/>
        </w:rPr>
      </w:pPr>
      <w:r w:rsidRPr="008857AB">
        <w:rPr>
          <w:rFonts w:asciiTheme="minorHAnsi" w:hAnsiTheme="minorHAnsi"/>
          <w:sz w:val="22"/>
          <w:szCs w:val="22"/>
          <w:u w:val="single"/>
        </w:rPr>
        <w:t>Ref.: Expte. Nº 83/2016 del H.C.D.-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857AB">
        <w:rPr>
          <w:rFonts w:asciiTheme="minorHAnsi" w:hAnsiTheme="minorHAnsi" w:cs="Arial"/>
          <w:sz w:val="22"/>
          <w:szCs w:val="22"/>
        </w:rPr>
        <w:t xml:space="preserve">realizada el día de la fecha, ha sancionado por unanimidad la </w:t>
      </w:r>
      <w:r w:rsidRPr="008857AB">
        <w:rPr>
          <w:rFonts w:asciiTheme="minorHAnsi" w:hAnsiTheme="minorHAnsi" w:cs="Arial"/>
          <w:b/>
          <w:sz w:val="22"/>
          <w:szCs w:val="22"/>
        </w:rPr>
        <w:t>Ordenanza Nº 2827</w:t>
      </w:r>
      <w:r w:rsidRPr="008857A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857AB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VISTO:</w:t>
      </w:r>
      <w:r w:rsidRPr="008857AB">
        <w:rPr>
          <w:rFonts w:asciiTheme="minorHAnsi" w:hAnsiTheme="minorHAnsi" w:cs="Arial"/>
          <w:sz w:val="22"/>
          <w:szCs w:val="22"/>
          <w:lang w:val="es-ES_tradnl"/>
        </w:rPr>
        <w:t xml:space="preserve"> La nota enviada a este H.C.D. de fecha 25 de Agosto del corriente año; y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B73DC1" w:rsidRPr="008857AB" w:rsidRDefault="00B73DC1" w:rsidP="008857AB">
      <w:pPr>
        <w:tabs>
          <w:tab w:val="left" w:pos="209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  <w:lang w:val="es-ES_tradnl"/>
        </w:rPr>
        <w:t>CONSIDERANDO:</w:t>
      </w:r>
      <w:r w:rsidRPr="008857AB">
        <w:rPr>
          <w:rFonts w:asciiTheme="minorHAnsi" w:hAnsiTheme="minorHAnsi" w:cs="Arial"/>
          <w:sz w:val="22"/>
          <w:szCs w:val="22"/>
          <w:lang w:val="es-ES_tradnl"/>
        </w:rPr>
        <w:tab/>
        <w:t>Que el día 15 de Octubre se cumplen 40 años del secuestro y desaparición de Luís Oscar “Pato” Lacoste.-</w:t>
      </w:r>
    </w:p>
    <w:p w:rsidR="00B73DC1" w:rsidRPr="008857AB" w:rsidRDefault="00B73DC1" w:rsidP="008857AB">
      <w:pPr>
        <w:tabs>
          <w:tab w:val="left" w:pos="209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ab/>
        <w:t>Que resulta de suma relevancia mantener activa la memoria.-</w:t>
      </w:r>
    </w:p>
    <w:p w:rsidR="00B73DC1" w:rsidRPr="008857AB" w:rsidRDefault="00B73DC1" w:rsidP="008857AB">
      <w:pPr>
        <w:tabs>
          <w:tab w:val="left" w:pos="2090"/>
        </w:tabs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ab/>
        <w:t>Que el aporte de “Barrios por la Memoria” de la confección de la baldosa conmemorativa de nuestro vecino desaparecido, debe preservarse a lo largo de la historia de nuestra ciudad.-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sz w:val="22"/>
          <w:szCs w:val="22"/>
          <w:lang w:val="es-ES_tradnl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8857A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857AB">
        <w:rPr>
          <w:rFonts w:asciiTheme="minorHAnsi" w:hAnsiTheme="minorHAnsi" w:cs="Arial"/>
          <w:sz w:val="22"/>
          <w:szCs w:val="22"/>
        </w:rPr>
        <w:t>,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7A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O R D E N A N Z A     N º  2 8 2 7</w:t>
      </w: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1º:</w:t>
      </w:r>
      <w:r w:rsidRPr="008857AB">
        <w:rPr>
          <w:rFonts w:asciiTheme="minorHAnsi" w:hAnsiTheme="minorHAnsi" w:cs="Arial"/>
          <w:sz w:val="22"/>
          <w:szCs w:val="22"/>
          <w:lang w:val="es-AR"/>
        </w:rPr>
        <w:t xml:space="preserve"> Declárese la vereda ubicada en la calle Necochea Nº 71, ex Colegio Nacional, donde se colocará la baldosa conmemorativa a Luís Oscar “Pato” Lacoste, como “Sitio Histórico y Cultural”.-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  <w:lang w:val="es-AR"/>
        </w:rPr>
        <w:t>ARTÍCULO 2º:</w:t>
      </w:r>
      <w:r w:rsidRPr="008857AB">
        <w:rPr>
          <w:rFonts w:asciiTheme="minorHAnsi" w:hAnsiTheme="minorHAnsi" w:cs="Arial"/>
          <w:sz w:val="22"/>
          <w:szCs w:val="22"/>
          <w:lang w:val="es-AR"/>
        </w:rPr>
        <w:t xml:space="preserve"> De forma.-</w:t>
      </w:r>
      <w:r w:rsidRPr="008857AB">
        <w:rPr>
          <w:rFonts w:asciiTheme="minorHAnsi" w:hAnsiTheme="minorHAnsi" w:cs="Arial"/>
          <w:b/>
          <w:sz w:val="22"/>
          <w:szCs w:val="22"/>
        </w:rPr>
        <w:t>”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ONCE DIAS DEL MES DE OCTUBRE DEL AÑO DOS MIL DIECISÉIS.-----------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857AB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Lobos, 11 de Octubre de 2016.-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8857AB">
        <w:rPr>
          <w:rFonts w:asciiTheme="minorHAnsi" w:hAnsiTheme="minorHAnsi" w:cs="Arial"/>
          <w:b/>
          <w:sz w:val="22"/>
          <w:szCs w:val="22"/>
          <w:lang w:val="en-US"/>
        </w:rPr>
        <w:t>Ing. Jorge O. Etcheverry</w:t>
      </w:r>
    </w:p>
    <w:p w:rsidR="00B73DC1" w:rsidRPr="008857AB" w:rsidRDefault="00B73DC1" w:rsidP="008857AB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8857AB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B73DC1" w:rsidRPr="008857AB" w:rsidRDefault="00B73DC1" w:rsidP="008857A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8857AB">
        <w:rPr>
          <w:rFonts w:asciiTheme="minorHAnsi" w:hAnsiTheme="minorHAnsi"/>
          <w:sz w:val="22"/>
          <w:szCs w:val="22"/>
          <w:u w:val="single"/>
        </w:rPr>
        <w:t xml:space="preserve">Ref.: Expte. Nº 95/2016 del H.C.D.-Expte.  Nº  4067-2356/16  del  </w:t>
      </w:r>
      <w:proofErr w:type="gramStart"/>
      <w:r w:rsidRPr="008857A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857AB">
        <w:rPr>
          <w:rFonts w:asciiTheme="minorHAnsi" w:hAnsiTheme="minorHAnsi"/>
          <w:sz w:val="22"/>
          <w:szCs w:val="22"/>
          <w:u w:val="single"/>
        </w:rPr>
        <w:t>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857AB">
        <w:rPr>
          <w:rFonts w:asciiTheme="minorHAnsi" w:hAnsiTheme="minorHAnsi" w:cs="Arial"/>
          <w:sz w:val="22"/>
          <w:szCs w:val="22"/>
        </w:rPr>
        <w:t xml:space="preserve">realizada el día de la fecha, ha sancionado por unanimidad la </w:t>
      </w:r>
      <w:r w:rsidRPr="008857AB">
        <w:rPr>
          <w:rFonts w:asciiTheme="minorHAnsi" w:hAnsiTheme="minorHAnsi" w:cs="Arial"/>
          <w:b/>
          <w:sz w:val="22"/>
          <w:szCs w:val="22"/>
        </w:rPr>
        <w:t>Ordenanza Nº 2828</w:t>
      </w:r>
      <w:r w:rsidRPr="008857A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857A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8857A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857AB">
        <w:rPr>
          <w:rFonts w:asciiTheme="minorHAnsi" w:hAnsiTheme="minorHAnsi" w:cs="Arial"/>
          <w:sz w:val="22"/>
          <w:szCs w:val="22"/>
        </w:rPr>
        <w:t>,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7A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O R D E N A N Z A     N º  2 8 2 8</w:t>
      </w: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857AB">
        <w:rPr>
          <w:rFonts w:asciiTheme="minorHAnsi" w:hAnsiTheme="minorHAnsi" w:cs="Arial"/>
          <w:sz w:val="22"/>
          <w:szCs w:val="22"/>
        </w:rPr>
        <w:t xml:space="preserve"> Autorízase al Departamento Ejecutivo Municipal a suscribir un convenio de locación de inmuebles con la empresa AMX ARGENTINA S.A. (continuadora de CTI – CIA. DE TELEFONOS DEL INTERIOR S.A. Y CTI PCS S.A. ambas CLARO) para la localización de soportes de telefonía móvil en </w:t>
      </w:r>
      <w:r w:rsidRPr="008857AB">
        <w:rPr>
          <w:rFonts w:asciiTheme="minorHAnsi" w:hAnsiTheme="minorHAnsi" w:cs="Arial"/>
          <w:sz w:val="22"/>
          <w:szCs w:val="22"/>
        </w:rPr>
        <w:lastRenderedPageBreak/>
        <w:t xml:space="preserve">inmuebles de dominio municipal individualizados como Nomenclatura Catastral: Circunscripción VII, Sección B, Quinta 1, Parcela 1, Matrícula M-6886.-   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857A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8857AB">
        <w:rPr>
          <w:rFonts w:asciiTheme="minorHAnsi" w:hAnsiTheme="minorHAnsi" w:cs="Arial"/>
          <w:b/>
          <w:sz w:val="22"/>
          <w:szCs w:val="22"/>
        </w:rPr>
        <w:t>”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ONCE DIAS DEL MES DE OCTUBRE DEL AÑO DOS MIL DIECISÉIS.-----------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857AB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Lobos, 11 de Octubre de 2016.-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8857AB">
        <w:rPr>
          <w:rFonts w:asciiTheme="minorHAnsi" w:hAnsiTheme="minorHAnsi" w:cs="Arial"/>
          <w:sz w:val="22"/>
          <w:szCs w:val="22"/>
          <w:lang w:val="es-ES_tradnl"/>
        </w:rPr>
        <w:t>Al señor Intendente Municipal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8857AB">
        <w:rPr>
          <w:rFonts w:asciiTheme="minorHAnsi" w:hAnsiTheme="minorHAnsi" w:cs="Arial"/>
          <w:b/>
          <w:sz w:val="22"/>
          <w:szCs w:val="22"/>
          <w:lang w:val="en-US"/>
        </w:rPr>
        <w:t>Ing. Jorge O. Etcheverry</w:t>
      </w:r>
    </w:p>
    <w:p w:rsidR="00B73DC1" w:rsidRPr="008857AB" w:rsidRDefault="00B73DC1" w:rsidP="008857AB">
      <w:pPr>
        <w:pStyle w:val="Ttulo1"/>
        <w:jc w:val="both"/>
        <w:rPr>
          <w:rFonts w:asciiTheme="minorHAnsi" w:eastAsia="Arial Unicode MS" w:hAnsiTheme="minorHAnsi" w:cs="Arial"/>
          <w:b/>
          <w:bCs/>
          <w:lang w:val="en-US"/>
        </w:rPr>
      </w:pPr>
      <w:r w:rsidRPr="008857AB">
        <w:rPr>
          <w:rFonts w:asciiTheme="minorHAnsi" w:hAnsiTheme="minorHAnsi" w:cs="Arial"/>
          <w:b/>
          <w:bCs/>
          <w:lang w:val="en-US"/>
        </w:rPr>
        <w:t>S                    /                      D</w:t>
      </w:r>
    </w:p>
    <w:p w:rsidR="00B73DC1" w:rsidRPr="008857AB" w:rsidRDefault="00B73DC1" w:rsidP="008857AB">
      <w:pPr>
        <w:pStyle w:val="Ttulo4"/>
        <w:ind w:left="5500"/>
        <w:jc w:val="both"/>
        <w:rPr>
          <w:rFonts w:asciiTheme="minorHAnsi" w:hAnsiTheme="minorHAnsi"/>
          <w:sz w:val="22"/>
          <w:szCs w:val="22"/>
          <w:u w:val="single"/>
        </w:rPr>
      </w:pPr>
      <w:r w:rsidRPr="008857AB">
        <w:rPr>
          <w:rFonts w:asciiTheme="minorHAnsi" w:hAnsiTheme="minorHAnsi"/>
          <w:sz w:val="22"/>
          <w:szCs w:val="22"/>
          <w:u w:val="single"/>
        </w:rPr>
        <w:t xml:space="preserve">Ref.: Expte. Nº 96/2016 del H.C.D.-Expte.  Nº  4067-2362/16  del  </w:t>
      </w:r>
      <w:proofErr w:type="gramStart"/>
      <w:r w:rsidRPr="008857AB">
        <w:rPr>
          <w:rFonts w:asciiTheme="minorHAnsi" w:hAnsiTheme="minorHAnsi"/>
          <w:sz w:val="22"/>
          <w:szCs w:val="22"/>
          <w:u w:val="single"/>
        </w:rPr>
        <w:t>D.E.M..</w:t>
      </w:r>
      <w:proofErr w:type="gramEnd"/>
      <w:r w:rsidRPr="008857AB">
        <w:rPr>
          <w:rFonts w:asciiTheme="minorHAnsi" w:hAnsiTheme="minorHAnsi"/>
          <w:sz w:val="22"/>
          <w:szCs w:val="22"/>
          <w:u w:val="single"/>
        </w:rPr>
        <w:t>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De nuestra mayor consideración:</w:t>
      </w: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tabs>
          <w:tab w:val="left" w:pos="3200"/>
        </w:tabs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ab/>
        <w:t xml:space="preserve">Tenemos el agrado de dirigirnos a Ud. a fin de poner a v/conocimiento que este H.C.D. en 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Sesión Ordinaria </w:t>
      </w:r>
      <w:r w:rsidRPr="008857AB">
        <w:rPr>
          <w:rFonts w:asciiTheme="minorHAnsi" w:hAnsiTheme="minorHAnsi" w:cs="Arial"/>
          <w:sz w:val="22"/>
          <w:szCs w:val="22"/>
        </w:rPr>
        <w:t xml:space="preserve">realizada el día de la fecha, ha sancionado por unanimidad la </w:t>
      </w:r>
      <w:r w:rsidRPr="008857AB">
        <w:rPr>
          <w:rFonts w:asciiTheme="minorHAnsi" w:hAnsiTheme="minorHAnsi" w:cs="Arial"/>
          <w:b/>
          <w:sz w:val="22"/>
          <w:szCs w:val="22"/>
        </w:rPr>
        <w:t>Ordenanza Nº 2829</w:t>
      </w:r>
      <w:r w:rsidRPr="008857AB">
        <w:rPr>
          <w:rFonts w:asciiTheme="minorHAnsi" w:hAnsiTheme="minorHAnsi" w:cs="Arial"/>
          <w:sz w:val="22"/>
          <w:szCs w:val="22"/>
        </w:rPr>
        <w:t>, cuyo texto se transcribe a continuación: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sz w:val="22"/>
          <w:szCs w:val="22"/>
          <w:lang w:val="es-ES_tradnl"/>
        </w:rPr>
        <w:t>“</w:t>
      </w:r>
      <w:r w:rsidRPr="008857AB">
        <w:rPr>
          <w:rFonts w:asciiTheme="minorHAnsi" w:hAnsiTheme="minorHAnsi" w:cs="Arial"/>
          <w:sz w:val="22"/>
          <w:szCs w:val="22"/>
          <w:lang w:val="es-ES_tradnl"/>
        </w:rPr>
        <w:t xml:space="preserve">Por ello, </w:t>
      </w:r>
      <w:r w:rsidRPr="008857AB">
        <w:rPr>
          <w:rFonts w:asciiTheme="minorHAnsi" w:hAnsiTheme="minorHAnsi" w:cs="Arial"/>
          <w:b/>
          <w:sz w:val="22"/>
          <w:szCs w:val="22"/>
        </w:rPr>
        <w:t>EL HONORABLE CONCEJO DELIBERANTE DE LOBOS</w:t>
      </w:r>
      <w:r w:rsidRPr="008857AB">
        <w:rPr>
          <w:rFonts w:asciiTheme="minorHAnsi" w:hAnsiTheme="minorHAnsi" w:cs="Arial"/>
          <w:sz w:val="22"/>
          <w:szCs w:val="22"/>
        </w:rPr>
        <w:t>,</w:t>
      </w:r>
      <w:r w:rsidRPr="008857A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857AB">
        <w:rPr>
          <w:rFonts w:asciiTheme="minorHAnsi" w:hAnsiTheme="minorHAnsi" w:cs="Arial"/>
          <w:sz w:val="22"/>
          <w:szCs w:val="22"/>
        </w:rPr>
        <w:t>sanciona por UNANIMIDAD la siguiente: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O R D E N A N Z A     N º  2 8 2 9</w:t>
      </w:r>
    </w:p>
    <w:p w:rsidR="00B73DC1" w:rsidRPr="008857AB" w:rsidRDefault="00B73DC1" w:rsidP="008857AB">
      <w:pPr>
        <w:autoSpaceDE w:val="0"/>
        <w:autoSpaceDN w:val="0"/>
        <w:adjustRightInd w:val="0"/>
        <w:jc w:val="both"/>
        <w:rPr>
          <w:rStyle w:val="nfasis"/>
          <w:rFonts w:asciiTheme="minorHAnsi" w:hAnsiTheme="minorHAnsi" w:cs="Arial"/>
          <w:i w:val="0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ARTÍCULO 1º:</w:t>
      </w:r>
      <w:r w:rsidRPr="008857AB">
        <w:rPr>
          <w:rFonts w:asciiTheme="minorHAnsi" w:hAnsiTheme="minorHAnsi" w:cs="Arial"/>
          <w:sz w:val="22"/>
          <w:szCs w:val="22"/>
        </w:rPr>
        <w:t xml:space="preserve"> Autorízase al Departamento Ejecutivo Municipal a suscribir la renovación de un convenio con el Ministerio de Desarrollo Social de la Provincia de Buenos Aires en el marco del Programa “Responsabilidad Social Compartida Envión”.-   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  <w:lang w:val="es-AR"/>
        </w:rPr>
      </w:pPr>
      <w:r w:rsidRPr="008857AB">
        <w:rPr>
          <w:rFonts w:asciiTheme="minorHAnsi" w:hAnsiTheme="minorHAnsi" w:cs="Arial"/>
          <w:b/>
          <w:sz w:val="22"/>
          <w:szCs w:val="22"/>
          <w:u w:val="single"/>
        </w:rPr>
        <w:t>ARTÍCULO 2º:</w:t>
      </w:r>
      <w:r w:rsidRPr="008857AB">
        <w:rPr>
          <w:rFonts w:asciiTheme="minorHAnsi" w:hAnsiTheme="minorHAnsi" w:cs="Arial"/>
          <w:sz w:val="22"/>
          <w:szCs w:val="22"/>
        </w:rPr>
        <w:t xml:space="preserve"> Comuníquese, publíquese y archívese.-</w:t>
      </w:r>
      <w:r w:rsidRPr="008857AB">
        <w:rPr>
          <w:rFonts w:asciiTheme="minorHAnsi" w:hAnsiTheme="minorHAnsi" w:cs="Arial"/>
          <w:b/>
          <w:sz w:val="22"/>
          <w:szCs w:val="22"/>
        </w:rPr>
        <w:t>”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</w:rPr>
        <w:t>DADA EN LA SALA DE SESIONES DEL HONORABLE CONCEJO DELIBERANTE DE LOBOS A LOS ONCE DIAS DEL MES DE OCTUBRE DEL AÑO DOS MIL DIECISÉIS.-----------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b/>
          <w:bCs/>
          <w:sz w:val="22"/>
          <w:szCs w:val="22"/>
          <w:u w:val="single"/>
        </w:rPr>
        <w:t>FIRMADO:</w:t>
      </w:r>
      <w:r w:rsidRPr="008857AB">
        <w:rPr>
          <w:rFonts w:asciiTheme="minorHAnsi" w:hAnsiTheme="minorHAnsi" w:cs="Arial"/>
          <w:sz w:val="22"/>
          <w:szCs w:val="22"/>
        </w:rPr>
        <w:t xml:space="preserve"> CARLOS DANIEL ZABALO  – Presidente del H.C.D.-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>--------------- CARLOS ALBERTO LEIVA – Secretario.-----------------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   Con tal motivo, saludamos a Ud. muy atte.-</w:t>
      </w:r>
    </w:p>
    <w:p w:rsidR="00B73DC1" w:rsidRPr="008857AB" w:rsidRDefault="00B73DC1" w:rsidP="008857AB">
      <w:pPr>
        <w:jc w:val="both"/>
        <w:rPr>
          <w:rFonts w:asciiTheme="minorHAnsi" w:hAnsiTheme="minorHAnsi" w:cs="Arial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 w:cs="Arial"/>
          <w:sz w:val="22"/>
          <w:szCs w:val="22"/>
        </w:rPr>
        <w:t xml:space="preserve">                                                         </w:t>
      </w:r>
      <w:r w:rsidRPr="008857AB">
        <w:rPr>
          <w:rFonts w:asciiTheme="minorHAnsi" w:hAnsiTheme="minorHAnsi"/>
          <w:sz w:val="22"/>
          <w:szCs w:val="22"/>
        </w:rPr>
        <w:t>Lobos, 14 de octubre 2016.-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/>
          <w:sz w:val="22"/>
          <w:szCs w:val="22"/>
        </w:rPr>
        <w:t>Por cuanto el Honorable Concejo Deliberante ha sancionado la precedente Ordenanza,</w:t>
      </w:r>
    </w:p>
    <w:p w:rsidR="00B73DC1" w:rsidRPr="008857AB" w:rsidRDefault="00B73DC1" w:rsidP="008857AB">
      <w:pPr>
        <w:ind w:firstLine="1134"/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/>
          <w:sz w:val="22"/>
          <w:szCs w:val="22"/>
        </w:rPr>
        <w:t>EL INTENDENTE MUNICIPAL,  en uso de sus atribuciones</w:t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/>
          <w:sz w:val="22"/>
          <w:szCs w:val="22"/>
        </w:rPr>
        <w:t>D   E   C   R   E   T   A</w:t>
      </w:r>
    </w:p>
    <w:p w:rsidR="00B73DC1" w:rsidRPr="008857AB" w:rsidRDefault="00B73DC1" w:rsidP="008857AB">
      <w:pPr>
        <w:tabs>
          <w:tab w:val="left" w:pos="142"/>
        </w:tabs>
        <w:jc w:val="both"/>
        <w:rPr>
          <w:rFonts w:asciiTheme="minorHAnsi" w:hAnsiTheme="minorHAnsi"/>
          <w:sz w:val="22"/>
          <w:szCs w:val="22"/>
          <w:u w:val="double"/>
        </w:rPr>
      </w:pPr>
      <w:r w:rsidRPr="008857AB">
        <w:rPr>
          <w:rFonts w:asciiTheme="minorHAnsi" w:hAnsiTheme="minorHAnsi"/>
          <w:sz w:val="22"/>
          <w:szCs w:val="22"/>
          <w:u w:val="double"/>
        </w:rPr>
        <w:t>ARTÍCULO 1º</w:t>
      </w:r>
      <w:r w:rsidRPr="008857AB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8857AB">
        <w:rPr>
          <w:rFonts w:asciiTheme="minorHAnsi" w:hAnsiTheme="minorHAnsi"/>
          <w:sz w:val="22"/>
          <w:szCs w:val="22"/>
        </w:rPr>
        <w:t>Promúlgase</w:t>
      </w:r>
      <w:proofErr w:type="spellEnd"/>
      <w:r w:rsidRPr="008857AB">
        <w:rPr>
          <w:rFonts w:asciiTheme="minorHAnsi" w:hAnsiTheme="minorHAnsi"/>
          <w:sz w:val="22"/>
          <w:szCs w:val="22"/>
        </w:rPr>
        <w:t xml:space="preserve"> la Ordenanza sancionada en Sesión Ordinaria, por Unanimidad,  por el Honorable Concejo Deliberante con fecha 11 de octubre 2016, bajo el Nº 2829 (dos mil ochocientos veintinueve) y cúmplase.-</w:t>
      </w:r>
      <w:r w:rsidRPr="008857AB">
        <w:rPr>
          <w:rFonts w:asciiTheme="minorHAnsi" w:hAnsiTheme="minorHAnsi"/>
          <w:sz w:val="22"/>
          <w:szCs w:val="22"/>
        </w:rPr>
        <w:tab/>
      </w:r>
      <w:r w:rsidRPr="008857AB">
        <w:rPr>
          <w:rFonts w:asciiTheme="minorHAnsi" w:hAnsiTheme="minorHAnsi"/>
          <w:sz w:val="22"/>
          <w:szCs w:val="22"/>
        </w:rPr>
        <w:tab/>
      </w:r>
    </w:p>
    <w:p w:rsidR="00B73DC1" w:rsidRPr="008857AB" w:rsidRDefault="00B73DC1" w:rsidP="008857AB">
      <w:pPr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/>
          <w:sz w:val="22"/>
          <w:szCs w:val="22"/>
          <w:u w:val="double"/>
        </w:rPr>
        <w:t>ARTÍCULO 2º</w:t>
      </w:r>
      <w:r w:rsidRPr="008857AB">
        <w:rPr>
          <w:rFonts w:asciiTheme="minorHAnsi" w:hAnsiTheme="minorHAnsi"/>
          <w:sz w:val="22"/>
          <w:szCs w:val="22"/>
        </w:rPr>
        <w:t xml:space="preserve">: Comuníquese, publíquese, </w:t>
      </w:r>
      <w:proofErr w:type="spellStart"/>
      <w:r w:rsidRPr="008857AB">
        <w:rPr>
          <w:rFonts w:asciiTheme="minorHAnsi" w:hAnsiTheme="minorHAnsi"/>
          <w:sz w:val="22"/>
          <w:szCs w:val="22"/>
        </w:rPr>
        <w:t>dése</w:t>
      </w:r>
      <w:proofErr w:type="spellEnd"/>
      <w:r w:rsidRPr="008857AB">
        <w:rPr>
          <w:rFonts w:asciiTheme="minorHAnsi" w:hAnsiTheme="minorHAnsi"/>
          <w:sz w:val="22"/>
          <w:szCs w:val="22"/>
        </w:rPr>
        <w:t xml:space="preserve"> al Registro Municipal y archívese.-</w:t>
      </w:r>
    </w:p>
    <w:p w:rsidR="00B73DC1" w:rsidRPr="008857AB" w:rsidRDefault="00B73DC1" w:rsidP="008857AB">
      <w:pPr>
        <w:pStyle w:val="Ttulo3"/>
        <w:jc w:val="both"/>
        <w:rPr>
          <w:rFonts w:asciiTheme="minorHAnsi" w:hAnsiTheme="minorHAnsi"/>
          <w:b w:val="0"/>
          <w:sz w:val="22"/>
          <w:szCs w:val="22"/>
          <w:u w:val="single"/>
        </w:rPr>
      </w:pPr>
    </w:p>
    <w:p w:rsidR="00B73DC1" w:rsidRPr="008857AB" w:rsidRDefault="00B73DC1" w:rsidP="008857AB">
      <w:pPr>
        <w:pStyle w:val="Ttulo3"/>
        <w:jc w:val="both"/>
        <w:rPr>
          <w:rFonts w:asciiTheme="minorHAnsi" w:hAnsiTheme="minorHAnsi"/>
          <w:sz w:val="22"/>
          <w:szCs w:val="22"/>
        </w:rPr>
      </w:pPr>
      <w:r w:rsidRPr="008857AB">
        <w:rPr>
          <w:rFonts w:asciiTheme="minorHAnsi" w:hAnsiTheme="minorHAnsi"/>
          <w:b w:val="0"/>
          <w:sz w:val="22"/>
          <w:szCs w:val="22"/>
          <w:u w:val="single"/>
        </w:rPr>
        <w:t>DECRETO Nº:                  597    /</w:t>
      </w:r>
    </w:p>
    <w:bookmarkEnd w:id="0"/>
    <w:p w:rsidR="00A87029" w:rsidRPr="008857AB" w:rsidRDefault="00A87029" w:rsidP="008857AB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bookmarkEnd w:id="1"/>
    <w:sectPr w:rsidR="00A87029" w:rsidRPr="008857AB" w:rsidSect="00BA7998">
      <w:headerReference w:type="default" r:id="rId10"/>
      <w:footerReference w:type="default" r:id="rId11"/>
      <w:pgSz w:w="12242" w:h="20163" w:code="5"/>
      <w:pgMar w:top="3119" w:right="567" w:bottom="851" w:left="2268" w:header="0" w:footer="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29" w:rsidRDefault="00A87029">
      <w:r>
        <w:separator/>
      </w:r>
    </w:p>
  </w:endnote>
  <w:endnote w:type="continuationSeparator" w:id="0">
    <w:p w:rsidR="00A87029" w:rsidRDefault="00A8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29" w:rsidRDefault="00A87029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857AB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29" w:rsidRDefault="00A87029">
      <w:r>
        <w:separator/>
      </w:r>
    </w:p>
  </w:footnote>
  <w:footnote w:type="continuationSeparator" w:id="0">
    <w:p w:rsidR="00A87029" w:rsidRDefault="00A8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029" w:rsidRDefault="00A87029">
    <w:pPr>
      <w:pStyle w:val="Encabezado"/>
      <w:rPr>
        <w:b/>
        <w:bCs/>
        <w:lang w:val="es-ES_tradnl"/>
      </w:rPr>
    </w:pPr>
  </w:p>
  <w:p w:rsidR="00A87029" w:rsidRDefault="00A87029">
    <w:pPr>
      <w:pStyle w:val="Encabezado"/>
      <w:rPr>
        <w:b/>
        <w:bCs/>
        <w:lang w:val="es-ES_tradnl"/>
      </w:rPr>
    </w:pPr>
  </w:p>
  <w:p w:rsidR="00A87029" w:rsidRDefault="00A87029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A87029" w:rsidRDefault="00A870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6053"/>
    <w:multiLevelType w:val="hybridMultilevel"/>
    <w:tmpl w:val="0EA29992"/>
    <w:lvl w:ilvl="0" w:tplc="D544142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2">
    <w:nsid w:val="148B442E"/>
    <w:multiLevelType w:val="hybridMultilevel"/>
    <w:tmpl w:val="201C1C6A"/>
    <w:lvl w:ilvl="0" w:tplc="066A74B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F747C"/>
    <w:multiLevelType w:val="hybridMultilevel"/>
    <w:tmpl w:val="2EA027C8"/>
    <w:lvl w:ilvl="0" w:tplc="DF2E80B6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1D4529B8"/>
    <w:multiLevelType w:val="hybridMultilevel"/>
    <w:tmpl w:val="36745C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F2BDB"/>
    <w:multiLevelType w:val="hybridMultilevel"/>
    <w:tmpl w:val="789A49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B04C3B"/>
    <w:multiLevelType w:val="hybridMultilevel"/>
    <w:tmpl w:val="F3C6A1C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9452F"/>
    <w:multiLevelType w:val="hybridMultilevel"/>
    <w:tmpl w:val="FE3ABF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9">
    <w:nsid w:val="61596AC5"/>
    <w:multiLevelType w:val="hybridMultilevel"/>
    <w:tmpl w:val="9566D1D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3F600F4"/>
    <w:multiLevelType w:val="hybridMultilevel"/>
    <w:tmpl w:val="434E6BC0"/>
    <w:lvl w:ilvl="0" w:tplc="5182457E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21BA"/>
    <w:rsid w:val="000F352A"/>
    <w:rsid w:val="0010282E"/>
    <w:rsid w:val="001173EE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1F7C2C"/>
    <w:rsid w:val="00241B1B"/>
    <w:rsid w:val="00244CBA"/>
    <w:rsid w:val="002627E4"/>
    <w:rsid w:val="00264859"/>
    <w:rsid w:val="00290090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E46CA"/>
    <w:rsid w:val="003E6D24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A0E2D"/>
    <w:rsid w:val="005B5A3E"/>
    <w:rsid w:val="006230A6"/>
    <w:rsid w:val="00634D34"/>
    <w:rsid w:val="0063567F"/>
    <w:rsid w:val="00666DE2"/>
    <w:rsid w:val="00671D65"/>
    <w:rsid w:val="006725BF"/>
    <w:rsid w:val="00683B43"/>
    <w:rsid w:val="006B1C9B"/>
    <w:rsid w:val="006B4F25"/>
    <w:rsid w:val="006F1D1F"/>
    <w:rsid w:val="00722F78"/>
    <w:rsid w:val="007248A1"/>
    <w:rsid w:val="0074218A"/>
    <w:rsid w:val="00755948"/>
    <w:rsid w:val="00776A9B"/>
    <w:rsid w:val="00782399"/>
    <w:rsid w:val="0078321A"/>
    <w:rsid w:val="0079291D"/>
    <w:rsid w:val="00794A77"/>
    <w:rsid w:val="007B7A9F"/>
    <w:rsid w:val="007C0E91"/>
    <w:rsid w:val="007D67B4"/>
    <w:rsid w:val="007E2CFE"/>
    <w:rsid w:val="007E5441"/>
    <w:rsid w:val="00806545"/>
    <w:rsid w:val="00806817"/>
    <w:rsid w:val="008450C4"/>
    <w:rsid w:val="00862D34"/>
    <w:rsid w:val="008857AB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02A6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87029"/>
    <w:rsid w:val="00A91BCA"/>
    <w:rsid w:val="00AB251E"/>
    <w:rsid w:val="00AB524A"/>
    <w:rsid w:val="00B170D7"/>
    <w:rsid w:val="00B27127"/>
    <w:rsid w:val="00B3487D"/>
    <w:rsid w:val="00B73DC1"/>
    <w:rsid w:val="00B77686"/>
    <w:rsid w:val="00B81699"/>
    <w:rsid w:val="00B91087"/>
    <w:rsid w:val="00BA2D33"/>
    <w:rsid w:val="00BA7998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4468"/>
    <w:rsid w:val="00C8633F"/>
    <w:rsid w:val="00C97767"/>
    <w:rsid w:val="00CA4639"/>
    <w:rsid w:val="00CE067C"/>
    <w:rsid w:val="00CE4F09"/>
    <w:rsid w:val="00CF0941"/>
    <w:rsid w:val="00CF5384"/>
    <w:rsid w:val="00D15C37"/>
    <w:rsid w:val="00D55117"/>
    <w:rsid w:val="00D559C6"/>
    <w:rsid w:val="00D564F8"/>
    <w:rsid w:val="00D818BB"/>
    <w:rsid w:val="00D84BB7"/>
    <w:rsid w:val="00DA77C5"/>
    <w:rsid w:val="00DC57C0"/>
    <w:rsid w:val="00DC5D6D"/>
    <w:rsid w:val="00DD75A6"/>
    <w:rsid w:val="00DE1BB1"/>
    <w:rsid w:val="00DE6F0F"/>
    <w:rsid w:val="00E05DEE"/>
    <w:rsid w:val="00E078F6"/>
    <w:rsid w:val="00E2362E"/>
    <w:rsid w:val="00E50FA7"/>
    <w:rsid w:val="00E53FE7"/>
    <w:rsid w:val="00E6578D"/>
    <w:rsid w:val="00E75828"/>
    <w:rsid w:val="00E86F79"/>
    <w:rsid w:val="00EA7E84"/>
    <w:rsid w:val="00EE27CD"/>
    <w:rsid w:val="00F17613"/>
    <w:rsid w:val="00F312D6"/>
    <w:rsid w:val="00F3576E"/>
    <w:rsid w:val="00F4157B"/>
    <w:rsid w:val="00F425D1"/>
    <w:rsid w:val="00F5376E"/>
    <w:rsid w:val="00F542F2"/>
    <w:rsid w:val="00F7148E"/>
    <w:rsid w:val="00F87376"/>
    <w:rsid w:val="00F972AF"/>
    <w:rsid w:val="00FB004B"/>
    <w:rsid w:val="00FB15EC"/>
    <w:rsid w:val="00FB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C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C2C"/>
    <w:rPr>
      <w:rFonts w:ascii="Tahoma" w:hAnsi="Tahoma" w:cs="Tahoma"/>
      <w:sz w:val="16"/>
      <w:szCs w:val="16"/>
      <w:lang w:val="es-ES" w:eastAsia="es-ES"/>
    </w:rPr>
  </w:style>
  <w:style w:type="paragraph" w:customStyle="1" w:styleId="ListParagraph1">
    <w:name w:val="List Paragraph1"/>
    <w:basedOn w:val="Normal"/>
    <w:rsid w:val="0079291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msonormal">
    <w:name w:val="x_msonormal"/>
    <w:basedOn w:val="Normal"/>
    <w:rsid w:val="00EE27CD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paragraph" w:customStyle="1" w:styleId="Prrafodelista1">
    <w:name w:val="Párrafo de lista1"/>
    <w:basedOn w:val="Normal"/>
    <w:rsid w:val="00A870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styleId="Prrafodelista">
    <w:name w:val="List Paragraph"/>
    <w:basedOn w:val="Normal"/>
    <w:qFormat/>
    <w:rsid w:val="00A870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4</cp:revision>
  <cp:lastPrinted>2017-05-23T16:31:00Z</cp:lastPrinted>
  <dcterms:created xsi:type="dcterms:W3CDTF">2017-05-23T16:26:00Z</dcterms:created>
  <dcterms:modified xsi:type="dcterms:W3CDTF">2017-06-19T12:03:00Z</dcterms:modified>
</cp:coreProperties>
</file>